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A7" w:rsidRDefault="004732A7" w:rsidP="004732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4732A7" w:rsidRDefault="004732A7" w:rsidP="004732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«Юриспруденция»</w:t>
      </w:r>
    </w:p>
    <w:p w:rsidR="004732A7" w:rsidRDefault="004732A7" w:rsidP="00473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2A7" w:rsidRDefault="004732A7" w:rsidP="004732A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 w:rsidR="00CE07B8">
        <w:rPr>
          <w:rFonts w:ascii="Times New Roman" w:hAnsi="Times New Roman"/>
          <w:sz w:val="26"/>
          <w:szCs w:val="26"/>
        </w:rPr>
        <w:t xml:space="preserve"> выступление перед членами жюри, </w:t>
      </w:r>
      <w:r>
        <w:rPr>
          <w:rFonts w:ascii="Times New Roman" w:hAnsi="Times New Roman"/>
          <w:sz w:val="26"/>
          <w:szCs w:val="26"/>
        </w:rPr>
        <w:t xml:space="preserve">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4732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4732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732A7" w:rsidRDefault="004732A7" w:rsidP="004732A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732A7" w:rsidRDefault="004732A7" w:rsidP="004732A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5007E" w:rsidRDefault="0075007E"/>
    <w:p w:rsidR="004732A7" w:rsidRPr="004732A7" w:rsidRDefault="004732A7" w:rsidP="00CE07B8">
      <w:pPr>
        <w:spacing w:after="0"/>
        <w:ind w:left="2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2A7">
        <w:rPr>
          <w:rFonts w:ascii="Times New Roman" w:eastAsia="Times New Roman" w:hAnsi="Times New Roman" w:cs="Times New Roman"/>
          <w:sz w:val="26"/>
          <w:szCs w:val="26"/>
        </w:rPr>
        <w:t>Участникам Олимпиады предлагаются для самостоятельной подготовки проблемные вопросы для выступления перед членами жюри.</w:t>
      </w:r>
    </w:p>
    <w:p w:rsidR="004732A7" w:rsidRPr="004732A7" w:rsidRDefault="004732A7" w:rsidP="00CE07B8">
      <w:pPr>
        <w:spacing w:after="0"/>
        <w:ind w:left="2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2A7">
        <w:rPr>
          <w:rFonts w:ascii="Times New Roman" w:eastAsia="Times New Roman" w:hAnsi="Times New Roman" w:cs="Times New Roman"/>
          <w:sz w:val="26"/>
          <w:szCs w:val="26"/>
        </w:rPr>
        <w:t>Вопросы связаны с такими юридическими науками</w:t>
      </w:r>
      <w:r w:rsidR="00CE07B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732A7">
        <w:rPr>
          <w:rFonts w:ascii="Times New Roman" w:eastAsia="Times New Roman" w:hAnsi="Times New Roman" w:cs="Times New Roman"/>
          <w:sz w:val="26"/>
          <w:szCs w:val="26"/>
        </w:rPr>
        <w:t xml:space="preserve"> как теория права и государства, конституционное право России, уголовное, гражданское, трудовое право.</w:t>
      </w:r>
    </w:p>
    <w:p w:rsidR="004732A7" w:rsidRPr="004732A7" w:rsidRDefault="004732A7" w:rsidP="00CE07B8">
      <w:pPr>
        <w:spacing w:after="0"/>
        <w:ind w:left="2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2A7">
        <w:rPr>
          <w:rFonts w:ascii="Times New Roman" w:eastAsia="Times New Roman" w:hAnsi="Times New Roman" w:cs="Times New Roman"/>
          <w:sz w:val="26"/>
          <w:szCs w:val="26"/>
        </w:rPr>
        <w:t>При подготовке конкурсантам следует ориентироваться на программу курса «Обществознание», в частности</w:t>
      </w:r>
      <w:r w:rsidR="00CE07B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732A7">
        <w:rPr>
          <w:rFonts w:ascii="Times New Roman" w:eastAsia="Times New Roman" w:hAnsi="Times New Roman" w:cs="Times New Roman"/>
          <w:sz w:val="26"/>
          <w:szCs w:val="26"/>
        </w:rPr>
        <w:t xml:space="preserve"> такие ее разделы</w:t>
      </w:r>
      <w:r w:rsidR="00CE07B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732A7">
        <w:rPr>
          <w:rFonts w:ascii="Times New Roman" w:eastAsia="Times New Roman" w:hAnsi="Times New Roman" w:cs="Times New Roman"/>
          <w:sz w:val="26"/>
          <w:szCs w:val="26"/>
        </w:rPr>
        <w:t xml:space="preserve"> как «Политика» и «Право», а так же литературу по углубленному изучению таких дисциплин</w:t>
      </w:r>
      <w:bookmarkStart w:id="0" w:name="page4"/>
      <w:bookmarkEnd w:id="0"/>
      <w:r w:rsidR="00CE07B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732A7">
        <w:rPr>
          <w:rFonts w:ascii="Times New Roman" w:eastAsia="Times New Roman" w:hAnsi="Times New Roman" w:cs="Times New Roman"/>
          <w:sz w:val="26"/>
          <w:szCs w:val="26"/>
        </w:rPr>
        <w:t xml:space="preserve"> как обществознание, ос</w:t>
      </w:r>
      <w:r w:rsidR="00CE07B8">
        <w:rPr>
          <w:rFonts w:ascii="Times New Roman" w:eastAsia="Times New Roman" w:hAnsi="Times New Roman" w:cs="Times New Roman"/>
          <w:sz w:val="26"/>
          <w:szCs w:val="26"/>
        </w:rPr>
        <w:t>новы права, правоведение, а так</w:t>
      </w:r>
      <w:r w:rsidRPr="004732A7">
        <w:rPr>
          <w:rFonts w:ascii="Times New Roman" w:eastAsia="Times New Roman" w:hAnsi="Times New Roman" w:cs="Times New Roman"/>
          <w:sz w:val="26"/>
          <w:szCs w:val="26"/>
        </w:rPr>
        <w:t>же на законодательство Российской Федерации.</w:t>
      </w:r>
    </w:p>
    <w:p w:rsidR="00057FCD" w:rsidRDefault="004732A7" w:rsidP="00CE07B8">
      <w:pPr>
        <w:spacing w:after="0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2A7">
        <w:rPr>
          <w:rFonts w:ascii="Times New Roman" w:eastAsia="Times New Roman" w:hAnsi="Times New Roman" w:cs="Times New Roman"/>
          <w:sz w:val="26"/>
          <w:szCs w:val="26"/>
        </w:rPr>
        <w:t>Каждому участнику могут задаваться дополнительные (уточняющие) вопросы в рамках выбранного им вопроса и раздела, с целью определения уровня подготовки конкурсанта.</w:t>
      </w:r>
    </w:p>
    <w:p w:rsidR="00564EE4" w:rsidRDefault="00564EE4" w:rsidP="00057FC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57FCD" w:rsidRPr="00057FCD" w:rsidRDefault="00057FCD" w:rsidP="00057FC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Образец вопросов для защиты проекта.</w:t>
      </w:r>
    </w:p>
    <w:p w:rsidR="00057FCD" w:rsidRDefault="00057FCD" w:rsidP="00057FCD">
      <w:pPr>
        <w:ind w:right="-259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Раздел 1. Общая теория государства и права</w:t>
      </w:r>
    </w:p>
    <w:p w:rsidR="00057FCD" w:rsidRPr="00564EE4" w:rsidRDefault="00057FCD" w:rsidP="00564EE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eastAsia="Times New Roman"/>
        </w:rPr>
        <w:t xml:space="preserve"> </w:t>
      </w:r>
      <w:r w:rsidRPr="00564EE4">
        <w:rPr>
          <w:rFonts w:ascii="Times New Roman" w:eastAsia="Times New Roman" w:hAnsi="Times New Roman" w:cs="Times New Roman"/>
          <w:sz w:val="26"/>
          <w:szCs w:val="26"/>
        </w:rPr>
        <w:t>Причины и формы возникновения государства. Понятие государства</w:t>
      </w:r>
    </w:p>
    <w:p w:rsidR="00057FCD" w:rsidRPr="00564EE4" w:rsidRDefault="00057FCD" w:rsidP="00564EE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2. Форма государства: понятие и элементы, виды, особенности в современном мире</w:t>
      </w:r>
    </w:p>
    <w:p w:rsidR="00057FCD" w:rsidRPr="00564EE4" w:rsidRDefault="00057FCD" w:rsidP="00564EE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3. Политический режим: понятие, виды, особенности проявления в различных странах</w:t>
      </w:r>
    </w:p>
    <w:p w:rsidR="00057FCD" w:rsidRPr="00564EE4" w:rsidRDefault="00057FCD" w:rsidP="00564EE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4.  Форма современного российского государства</w:t>
      </w:r>
    </w:p>
    <w:p w:rsidR="00057FCD" w:rsidRPr="00564EE4" w:rsidRDefault="00057FCD" w:rsidP="00564EE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5. Государство и общественные объединения. Понятие общественного объединения</w:t>
      </w:r>
    </w:p>
    <w:p w:rsidR="00057FCD" w:rsidRPr="00564EE4" w:rsidRDefault="00057FCD" w:rsidP="00564EE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6.  Правовое  государство  и  гражданское общество:  понятие, принципы,</w:t>
      </w:r>
    </w:p>
    <w:p w:rsidR="00057FCD" w:rsidRPr="00564EE4" w:rsidRDefault="00057FCD" w:rsidP="00564EE4">
      <w:pPr>
        <w:pStyle w:val="a3"/>
        <w:rPr>
          <w:rFonts w:ascii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российские реалии</w:t>
      </w:r>
      <w:r w:rsidRPr="00564EE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57FCD" w:rsidRPr="00564EE4" w:rsidRDefault="00057FCD" w:rsidP="00564EE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ge5"/>
      <w:bookmarkEnd w:id="1"/>
      <w:r w:rsidRPr="00564EE4">
        <w:rPr>
          <w:rFonts w:ascii="Times New Roman" w:eastAsia="Times New Roman" w:hAnsi="Times New Roman" w:cs="Times New Roman"/>
          <w:sz w:val="26"/>
          <w:szCs w:val="26"/>
        </w:rPr>
        <w:t>7. Правосознание и правовая культура. Особенности российского правосознания</w:t>
      </w:r>
    </w:p>
    <w:p w:rsidR="00057FCD" w:rsidRPr="00564EE4" w:rsidRDefault="005D0D0C" w:rsidP="00564EE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057FCD" w:rsidRPr="00564EE4">
        <w:rPr>
          <w:rFonts w:ascii="Times New Roman" w:eastAsia="Times New Roman" w:hAnsi="Times New Roman" w:cs="Times New Roman"/>
          <w:sz w:val="26"/>
          <w:szCs w:val="26"/>
        </w:rPr>
        <w:t>Правонарушение: понятие, виды, правовая регламентация</w:t>
      </w:r>
    </w:p>
    <w:p w:rsidR="00057FCD" w:rsidRPr="00564EE4" w:rsidRDefault="00057FCD" w:rsidP="00564EE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9. Юридическая ответственность: понятие, виды, особенности правового регулирования</w:t>
      </w:r>
    </w:p>
    <w:p w:rsidR="00057FCD" w:rsidRDefault="00057FCD" w:rsidP="00057FC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057FCD" w:rsidRDefault="00057FCD" w:rsidP="00057FCD">
      <w:pPr>
        <w:ind w:left="24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Раздел 2. Конституционное право России</w:t>
      </w:r>
    </w:p>
    <w:p w:rsidR="00057FCD" w:rsidRPr="00564EE4" w:rsidRDefault="00057FCD" w:rsidP="00564EE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Конституционные  права  и  свободы  личности:  понятие,  система,</w:t>
      </w:r>
    </w:p>
    <w:p w:rsidR="00057FCD" w:rsidRPr="00564EE4" w:rsidRDefault="00057FCD" w:rsidP="00564EE4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правовая регламентация</w:t>
      </w:r>
    </w:p>
    <w:p w:rsidR="00057FCD" w:rsidRPr="00564EE4" w:rsidRDefault="00057FCD" w:rsidP="00564EE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Способы защиты прав человека. Судебная защита как универсальный способ защиты</w:t>
      </w:r>
    </w:p>
    <w:p w:rsidR="00057FCD" w:rsidRPr="00564EE4" w:rsidRDefault="00057FCD" w:rsidP="00564EE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Федеративное государство: понятие, признаки. Российский федерализм</w:t>
      </w:r>
    </w:p>
    <w:p w:rsidR="00057FCD" w:rsidRPr="00564EE4" w:rsidRDefault="00057FCD" w:rsidP="00564EE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Система государственных органов в Российской Федерации</w:t>
      </w:r>
    </w:p>
    <w:p w:rsidR="00057FCD" w:rsidRPr="00564EE4" w:rsidRDefault="00057FCD" w:rsidP="00564EE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Избирательная система: понятие, виды, правовое регулирование в России</w:t>
      </w:r>
    </w:p>
    <w:p w:rsidR="00057FCD" w:rsidRPr="00564EE4" w:rsidRDefault="00057FCD" w:rsidP="00564EE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Президент в системе государственных органов Российской Федерации</w:t>
      </w:r>
    </w:p>
    <w:p w:rsidR="00057FCD" w:rsidRPr="00564EE4" w:rsidRDefault="00057FCD" w:rsidP="00564EE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Судебная система Российской Федерации. Понятие правосудия</w:t>
      </w:r>
    </w:p>
    <w:p w:rsidR="00057FCD" w:rsidRDefault="00057FCD" w:rsidP="00057FCD">
      <w:pPr>
        <w:rPr>
          <w:rFonts w:ascii="Times New Roman" w:hAnsi="Times New Roman" w:cs="Times New Roman"/>
          <w:sz w:val="26"/>
          <w:szCs w:val="26"/>
        </w:rPr>
      </w:pPr>
    </w:p>
    <w:p w:rsidR="00057FCD" w:rsidRDefault="00057FCD" w:rsidP="00057FCD">
      <w:pPr>
        <w:ind w:left="25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Раздел 3. Гражданское и трудовое право</w:t>
      </w:r>
    </w:p>
    <w:p w:rsidR="00057FCD" w:rsidRPr="00564EE4" w:rsidRDefault="00057FCD" w:rsidP="00564EE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Гражданское право: понятие, система, законодательство</w:t>
      </w:r>
    </w:p>
    <w:p w:rsidR="00057FCD" w:rsidRPr="00564EE4" w:rsidRDefault="00057FCD" w:rsidP="00564EE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Гражданские   правоотношения.   Договорные   отношения:   виды,</w:t>
      </w:r>
    </w:p>
    <w:p w:rsidR="00057FCD" w:rsidRPr="00564EE4" w:rsidRDefault="00057FCD" w:rsidP="00564EE4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</w:p>
    <w:p w:rsidR="00057FCD" w:rsidRPr="00564EE4" w:rsidRDefault="00057FCD" w:rsidP="00564EE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Собственность: понятие и виды, правовое регулирование в России</w:t>
      </w:r>
    </w:p>
    <w:p w:rsidR="00564EE4" w:rsidRDefault="00057FCD" w:rsidP="00564EE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Трудовые правоотношения: понятие, суб</w:t>
      </w:r>
      <w:r w:rsidR="00564EE4">
        <w:rPr>
          <w:rFonts w:ascii="Times New Roman" w:eastAsia="Times New Roman" w:hAnsi="Times New Roman" w:cs="Times New Roman"/>
          <w:sz w:val="26"/>
          <w:szCs w:val="26"/>
        </w:rPr>
        <w:t>ъекты, основания возникновения.</w:t>
      </w:r>
    </w:p>
    <w:p w:rsidR="00057FCD" w:rsidRPr="00564EE4" w:rsidRDefault="00057FCD" w:rsidP="00564EE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Трудовой кодекс РФ</w:t>
      </w:r>
    </w:p>
    <w:p w:rsidR="00057FCD" w:rsidRPr="00564EE4" w:rsidRDefault="00057FCD" w:rsidP="00564EE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Рабочее время: понятие, виды. Время отдыха. Охрана труда</w:t>
      </w:r>
    </w:p>
    <w:p w:rsidR="00057FCD" w:rsidRDefault="00057FCD" w:rsidP="00057FCD">
      <w:pPr>
        <w:rPr>
          <w:rFonts w:ascii="Times New Roman" w:hAnsi="Times New Roman" w:cs="Times New Roman"/>
          <w:sz w:val="26"/>
          <w:szCs w:val="26"/>
        </w:rPr>
      </w:pPr>
    </w:p>
    <w:p w:rsidR="00057FCD" w:rsidRDefault="00057FCD" w:rsidP="00057FCD">
      <w:pPr>
        <w:ind w:right="-25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Раздел 4. Уголовное право</w:t>
      </w:r>
    </w:p>
    <w:p w:rsidR="00057FCD" w:rsidRPr="00564EE4" w:rsidRDefault="00057FCD" w:rsidP="00564EE4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Система, виды и цели уголовного наказания</w:t>
      </w:r>
    </w:p>
    <w:p w:rsidR="00057FCD" w:rsidRPr="00564EE4" w:rsidRDefault="00057FCD" w:rsidP="00564EE4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Понятие преступления. Уголовный кодекс РФ</w:t>
      </w:r>
    </w:p>
    <w:p w:rsidR="00057FCD" w:rsidRPr="00564EE4" w:rsidRDefault="00057FCD" w:rsidP="00564EE4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Обстоятельства смягчающие и отягчающие уголовную ответственность</w:t>
      </w:r>
    </w:p>
    <w:p w:rsidR="00057FCD" w:rsidRPr="00564EE4" w:rsidRDefault="00057FCD" w:rsidP="00564EE4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64EE4">
        <w:rPr>
          <w:rFonts w:ascii="Times New Roman" w:eastAsia="Times New Roman" w:hAnsi="Times New Roman" w:cs="Times New Roman"/>
          <w:sz w:val="26"/>
          <w:szCs w:val="26"/>
        </w:rPr>
        <w:t>Ответственность несовершеннолетних: понятие, специфика, правовое закрепление</w:t>
      </w:r>
    </w:p>
    <w:p w:rsidR="00057FCD" w:rsidRPr="004732A7" w:rsidRDefault="00057FCD" w:rsidP="00057F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32A7" w:rsidRDefault="004732A7" w:rsidP="004732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708"/>
        <w:gridCol w:w="1381"/>
      </w:tblGrid>
      <w:tr w:rsidR="004732A7" w:rsidTr="004732A7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4732A7" w:rsidTr="004732A7">
        <w:trPr>
          <w:tblCellSpacing w:w="15" w:type="dxa"/>
        </w:trPr>
        <w:tc>
          <w:tcPr>
            <w:tcW w:w="8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32A7" w:rsidRDefault="004732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  <w:tr w:rsidR="004732A7" w:rsidTr="004732A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  <w:tr w:rsidR="004732A7" w:rsidTr="004732A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  <w:tr w:rsidR="004732A7" w:rsidTr="004732A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  <w:tr w:rsidR="004732A7" w:rsidTr="004732A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  <w:tr w:rsidR="004732A7" w:rsidTr="004732A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  <w:tr w:rsidR="004732A7" w:rsidTr="004732A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  <w:tr w:rsidR="004732A7" w:rsidTr="004732A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  <w:tr w:rsidR="004732A7" w:rsidTr="004732A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  <w:tr w:rsidR="004732A7" w:rsidTr="004732A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  <w:tr w:rsidR="004732A7" w:rsidTr="004732A7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Итоговая оценка проекта </w:t>
            </w:r>
          </w:p>
          <w:p w:rsidR="004732A7" w:rsidRDefault="004732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4732A7" w:rsidRDefault="004732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4732A7" w:rsidRDefault="004732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2A7" w:rsidRDefault="004732A7">
            <w:pPr>
              <w:spacing w:after="0"/>
            </w:pPr>
          </w:p>
        </w:tc>
      </w:tr>
    </w:tbl>
    <w:p w:rsidR="004732A7" w:rsidRDefault="004732A7" w:rsidP="004732A7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732A7" w:rsidRPr="00057FCD" w:rsidRDefault="004732A7" w:rsidP="004732A7">
      <w:pPr>
        <w:tabs>
          <w:tab w:val="left" w:pos="968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4732A7" w:rsidRDefault="004732A7" w:rsidP="004732A7">
      <w:pPr>
        <w:tabs>
          <w:tab w:val="left" w:pos="968"/>
        </w:tabs>
        <w:rPr>
          <w:rFonts w:eastAsia="Times New Roman"/>
          <w:sz w:val="24"/>
          <w:szCs w:val="24"/>
        </w:rPr>
      </w:pPr>
    </w:p>
    <w:p w:rsidR="004732A7" w:rsidRDefault="004732A7" w:rsidP="004732A7">
      <w:pPr>
        <w:tabs>
          <w:tab w:val="left" w:pos="968"/>
        </w:tabs>
        <w:rPr>
          <w:rFonts w:eastAsia="Times New Roman"/>
          <w:sz w:val="24"/>
          <w:szCs w:val="24"/>
        </w:rPr>
      </w:pPr>
    </w:p>
    <w:p w:rsidR="004732A7" w:rsidRDefault="004732A7"/>
    <w:sectPr w:rsidR="004732A7" w:rsidSect="0075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8E142212"/>
    <w:lvl w:ilvl="0" w:tplc="68CCCDBE">
      <w:start w:val="2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5B36A752">
      <w:numFmt w:val="decimal"/>
      <w:lvlText w:val=""/>
      <w:lvlJc w:val="left"/>
    </w:lvl>
    <w:lvl w:ilvl="2" w:tplc="A2FA0422">
      <w:numFmt w:val="decimal"/>
      <w:lvlText w:val=""/>
      <w:lvlJc w:val="left"/>
    </w:lvl>
    <w:lvl w:ilvl="3" w:tplc="E0EA1290">
      <w:numFmt w:val="decimal"/>
      <w:lvlText w:val=""/>
      <w:lvlJc w:val="left"/>
    </w:lvl>
    <w:lvl w:ilvl="4" w:tplc="6110187A">
      <w:numFmt w:val="decimal"/>
      <w:lvlText w:val=""/>
      <w:lvlJc w:val="left"/>
    </w:lvl>
    <w:lvl w:ilvl="5" w:tplc="73866B2E">
      <w:numFmt w:val="decimal"/>
      <w:lvlText w:val=""/>
      <w:lvlJc w:val="left"/>
    </w:lvl>
    <w:lvl w:ilvl="6" w:tplc="60CAB066">
      <w:numFmt w:val="decimal"/>
      <w:lvlText w:val=""/>
      <w:lvlJc w:val="left"/>
    </w:lvl>
    <w:lvl w:ilvl="7" w:tplc="B100EF88">
      <w:numFmt w:val="decimal"/>
      <w:lvlText w:val=""/>
      <w:lvlJc w:val="left"/>
    </w:lvl>
    <w:lvl w:ilvl="8" w:tplc="EF9CD586">
      <w:numFmt w:val="decimal"/>
      <w:lvlText w:val=""/>
      <w:lvlJc w:val="left"/>
    </w:lvl>
  </w:abstractNum>
  <w:abstractNum w:abstractNumId="1">
    <w:nsid w:val="0836C40E"/>
    <w:multiLevelType w:val="hybridMultilevel"/>
    <w:tmpl w:val="365AA670"/>
    <w:lvl w:ilvl="0" w:tplc="B29CB64C">
      <w:start w:val="19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45B224B8">
      <w:numFmt w:val="decimal"/>
      <w:lvlText w:val=""/>
      <w:lvlJc w:val="left"/>
    </w:lvl>
    <w:lvl w:ilvl="2" w:tplc="2F60F2B0">
      <w:numFmt w:val="decimal"/>
      <w:lvlText w:val=""/>
      <w:lvlJc w:val="left"/>
    </w:lvl>
    <w:lvl w:ilvl="3" w:tplc="13609820">
      <w:numFmt w:val="decimal"/>
      <w:lvlText w:val=""/>
      <w:lvlJc w:val="left"/>
    </w:lvl>
    <w:lvl w:ilvl="4" w:tplc="91E8FA0C">
      <w:numFmt w:val="decimal"/>
      <w:lvlText w:val=""/>
      <w:lvlJc w:val="left"/>
    </w:lvl>
    <w:lvl w:ilvl="5" w:tplc="4CD6026A">
      <w:numFmt w:val="decimal"/>
      <w:lvlText w:val=""/>
      <w:lvlJc w:val="left"/>
    </w:lvl>
    <w:lvl w:ilvl="6" w:tplc="059219C2">
      <w:numFmt w:val="decimal"/>
      <w:lvlText w:val=""/>
      <w:lvlJc w:val="left"/>
    </w:lvl>
    <w:lvl w:ilvl="7" w:tplc="806C24D4">
      <w:numFmt w:val="decimal"/>
      <w:lvlText w:val=""/>
      <w:lvlJc w:val="left"/>
    </w:lvl>
    <w:lvl w:ilvl="8" w:tplc="4FCA9182">
      <w:numFmt w:val="decimal"/>
      <w:lvlText w:val=""/>
      <w:lvlJc w:val="left"/>
    </w:lvl>
  </w:abstractNum>
  <w:abstractNum w:abstractNumId="2">
    <w:nsid w:val="2CA88611"/>
    <w:multiLevelType w:val="hybridMultilevel"/>
    <w:tmpl w:val="18666192"/>
    <w:lvl w:ilvl="0" w:tplc="AF060C88">
      <w:start w:val="17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89D2A98C">
      <w:numFmt w:val="decimal"/>
      <w:lvlText w:val=""/>
      <w:lvlJc w:val="left"/>
    </w:lvl>
    <w:lvl w:ilvl="2" w:tplc="D23A9390">
      <w:numFmt w:val="decimal"/>
      <w:lvlText w:val=""/>
      <w:lvlJc w:val="left"/>
    </w:lvl>
    <w:lvl w:ilvl="3" w:tplc="7070190C">
      <w:numFmt w:val="decimal"/>
      <w:lvlText w:val=""/>
      <w:lvlJc w:val="left"/>
    </w:lvl>
    <w:lvl w:ilvl="4" w:tplc="208A990C">
      <w:numFmt w:val="decimal"/>
      <w:lvlText w:val=""/>
      <w:lvlJc w:val="left"/>
    </w:lvl>
    <w:lvl w:ilvl="5" w:tplc="D3EA40AE">
      <w:numFmt w:val="decimal"/>
      <w:lvlText w:val=""/>
      <w:lvlJc w:val="left"/>
    </w:lvl>
    <w:lvl w:ilvl="6" w:tplc="D64CC7D4">
      <w:numFmt w:val="decimal"/>
      <w:lvlText w:val=""/>
      <w:lvlJc w:val="left"/>
    </w:lvl>
    <w:lvl w:ilvl="7" w:tplc="89D88FB0">
      <w:numFmt w:val="decimal"/>
      <w:lvlText w:val=""/>
      <w:lvlJc w:val="left"/>
    </w:lvl>
    <w:lvl w:ilvl="8" w:tplc="E850F7D2">
      <w:numFmt w:val="decimal"/>
      <w:lvlText w:val=""/>
      <w:lvlJc w:val="left"/>
    </w:lvl>
  </w:abstractNum>
  <w:abstractNum w:abstractNumId="3">
    <w:nsid w:val="37D76B5E"/>
    <w:multiLevelType w:val="hybridMultilevel"/>
    <w:tmpl w:val="9B70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8169F"/>
    <w:multiLevelType w:val="hybridMultilevel"/>
    <w:tmpl w:val="0060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364F1"/>
    <w:multiLevelType w:val="hybridMultilevel"/>
    <w:tmpl w:val="0234F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92304"/>
    <w:multiLevelType w:val="hybridMultilevel"/>
    <w:tmpl w:val="1A4E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B59B8"/>
    <w:multiLevelType w:val="hybridMultilevel"/>
    <w:tmpl w:val="61CA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32454"/>
    <w:multiLevelType w:val="hybridMultilevel"/>
    <w:tmpl w:val="114026D4"/>
    <w:lvl w:ilvl="0" w:tplc="3F16B4E4">
      <w:start w:val="1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DE3A0868">
      <w:numFmt w:val="decimal"/>
      <w:lvlText w:val=""/>
      <w:lvlJc w:val="left"/>
    </w:lvl>
    <w:lvl w:ilvl="2" w:tplc="EF94B6FC">
      <w:numFmt w:val="decimal"/>
      <w:lvlText w:val=""/>
      <w:lvlJc w:val="left"/>
    </w:lvl>
    <w:lvl w:ilvl="3" w:tplc="6FE8B92E">
      <w:numFmt w:val="decimal"/>
      <w:lvlText w:val=""/>
      <w:lvlJc w:val="left"/>
    </w:lvl>
    <w:lvl w:ilvl="4" w:tplc="A5A2E2DA">
      <w:numFmt w:val="decimal"/>
      <w:lvlText w:val=""/>
      <w:lvlJc w:val="left"/>
    </w:lvl>
    <w:lvl w:ilvl="5" w:tplc="5568CB04">
      <w:numFmt w:val="decimal"/>
      <w:lvlText w:val=""/>
      <w:lvlJc w:val="left"/>
    </w:lvl>
    <w:lvl w:ilvl="6" w:tplc="F2AEB574">
      <w:numFmt w:val="decimal"/>
      <w:lvlText w:val=""/>
      <w:lvlJc w:val="left"/>
    </w:lvl>
    <w:lvl w:ilvl="7" w:tplc="C8CCF46E">
      <w:numFmt w:val="decimal"/>
      <w:lvlText w:val=""/>
      <w:lvlJc w:val="left"/>
    </w:lvl>
    <w:lvl w:ilvl="8" w:tplc="E7ECC8A0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2A7"/>
    <w:rsid w:val="00057FCD"/>
    <w:rsid w:val="004732A7"/>
    <w:rsid w:val="00564EE4"/>
    <w:rsid w:val="005D0D0C"/>
    <w:rsid w:val="0075007E"/>
    <w:rsid w:val="00AA1DCF"/>
    <w:rsid w:val="00BF06AC"/>
    <w:rsid w:val="00CE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2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77FB-7034-4566-9D9B-41B01DEF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619</Words>
  <Characters>3534</Characters>
  <Application>Microsoft Office Word</Application>
  <DocSecurity>0</DocSecurity>
  <Lines>29</Lines>
  <Paragraphs>8</Paragraphs>
  <ScaleCrop>false</ScaleCrop>
  <Company>ТГУ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7</cp:revision>
  <dcterms:created xsi:type="dcterms:W3CDTF">2020-01-23T12:04:00Z</dcterms:created>
  <dcterms:modified xsi:type="dcterms:W3CDTF">2020-01-29T09:16:00Z</dcterms:modified>
</cp:coreProperties>
</file>